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B3F0" w14:textId="3D1EFFF6" w:rsidR="007D7B0E" w:rsidRPr="00187B84" w:rsidRDefault="00AC605C" w:rsidP="00187B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Helvetica Neue" w:eastAsia="Helvetica Neue" w:hAnsi="Helvetica Neue" w:cs="Helvetica Neue"/>
          <w:b/>
          <w:color w:val="000000"/>
          <w:lang w:val="en-GB"/>
        </w:rPr>
      </w:pPr>
      <w:r>
        <w:rPr>
          <w:rFonts w:ascii="Helvetica Neue" w:eastAsia="Helvetica Neue" w:hAnsi="Helvetica Neue" w:cs="Helvetica Neue"/>
          <w:b/>
          <w:color w:val="000000"/>
          <w:lang w:val="en-GB"/>
        </w:rPr>
        <w:t xml:space="preserve">MAMA </w:t>
      </w:r>
      <w:r w:rsidR="007D7B0E" w:rsidRPr="00936AE3">
        <w:rPr>
          <w:rFonts w:ascii="Helvetica Neue" w:eastAsia="Helvetica Neue" w:hAnsi="Helvetica Neue" w:cs="Helvetica Neue"/>
          <w:b/>
          <w:color w:val="000000"/>
          <w:lang w:val="en-GB"/>
        </w:rPr>
        <w:t>Expression of Interest form</w:t>
      </w:r>
    </w:p>
    <w:p w14:paraId="03DF1829" w14:textId="5D8BFBE4" w:rsidR="0000682B" w:rsidRPr="00092400" w:rsidRDefault="0000682B" w:rsidP="00187B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Helvetica Neue" w:eastAsia="Helvetica Neue" w:hAnsi="Helvetica Neue" w:cs="Helvetica Neue"/>
          <w:color w:val="000000"/>
          <w:lang w:val="en-GB"/>
        </w:rPr>
      </w:pPr>
      <w:r w:rsidRPr="00FD77B9">
        <w:rPr>
          <w:rFonts w:ascii="Helvetica Neue" w:eastAsia="Helvetica Neue" w:hAnsi="Helvetica Neue" w:cs="Helvetica Neue"/>
          <w:color w:val="000000"/>
          <w:lang w:val="en-GB"/>
        </w:rPr>
        <w:t>By completing this form, you agree to our use of your personal data which we will use for reference purposes only and if successful in application, emergency contact purposes whilst abroad.</w:t>
      </w:r>
    </w:p>
    <w:p w14:paraId="659A4A86" w14:textId="5E4B4D24" w:rsidR="0000682B" w:rsidRPr="00092400" w:rsidRDefault="0000682B" w:rsidP="00187B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Helvetica Neue" w:eastAsia="Helvetica Neue" w:hAnsi="Helvetica Neue" w:cs="Helvetica Neue"/>
          <w:color w:val="000000"/>
          <w:lang w:val="en-GB"/>
        </w:rPr>
      </w:pPr>
      <w:r w:rsidRPr="00092400">
        <w:rPr>
          <w:rFonts w:ascii="Helvetica Neue" w:eastAsia="Helvetica Neue" w:hAnsi="Helvetica Neue" w:cs="Helvetica Neue"/>
          <w:color w:val="000000"/>
          <w:lang w:val="en-GB"/>
        </w:rPr>
        <w:t>Your data will be securely stored and will not be used for any other purpose or shared without your permission.</w:t>
      </w:r>
    </w:p>
    <w:p w14:paraId="41FCE447" w14:textId="2CDA894B" w:rsidR="0000682B" w:rsidRPr="00187B84" w:rsidRDefault="0000682B" w:rsidP="00187B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Helvetica Neue" w:eastAsia="Helvetica Neue" w:hAnsi="Helvetica Neue" w:cs="Helvetica Neue"/>
          <w:color w:val="000000"/>
          <w:lang w:val="en-GB"/>
        </w:rPr>
      </w:pPr>
      <w:r w:rsidRPr="00092400">
        <w:rPr>
          <w:rFonts w:ascii="Helvetica Neue" w:eastAsia="Helvetica Neue" w:hAnsi="Helvetica Neue" w:cs="Helvetica Neue"/>
          <w:color w:val="000000"/>
          <w:lang w:val="en-GB"/>
        </w:rPr>
        <w:t>If you have any questions about how we will use your data</w:t>
      </w:r>
      <w:r w:rsidR="00187B84">
        <w:rPr>
          <w:rFonts w:ascii="Helvetica Neue" w:eastAsia="Helvetica Neue" w:hAnsi="Helvetica Neue" w:cs="Helvetica Neue"/>
          <w:color w:val="000000"/>
          <w:lang w:val="en-GB"/>
        </w:rPr>
        <w:t>,</w:t>
      </w:r>
      <w:r w:rsidRPr="00092400">
        <w:rPr>
          <w:rFonts w:ascii="Helvetica Neue" w:eastAsia="Helvetica Neue" w:hAnsi="Helvetica Neue" w:cs="Helvetica Neue"/>
          <w:color w:val="000000"/>
          <w:lang w:val="en-GB"/>
        </w:rPr>
        <w:t xml:space="preserve"> or your rights</w:t>
      </w:r>
      <w:r w:rsidR="00187B84">
        <w:rPr>
          <w:rFonts w:ascii="Helvetica Neue" w:eastAsia="Helvetica Neue" w:hAnsi="Helvetica Neue" w:cs="Helvetica Neue"/>
          <w:color w:val="000000"/>
          <w:lang w:val="en-GB"/>
        </w:rPr>
        <w:t>,</w:t>
      </w:r>
      <w:r w:rsidRPr="00092400">
        <w:rPr>
          <w:rFonts w:ascii="Helvetica Neue" w:eastAsia="Helvetica Neue" w:hAnsi="Helvetica Neue" w:cs="Helvetica Neue"/>
          <w:color w:val="000000"/>
          <w:lang w:val="en-GB"/>
        </w:rPr>
        <w:t xml:space="preserve"> please contact </w:t>
      </w:r>
      <w:hyperlink r:id="rId7" w:history="1">
        <w:r w:rsidR="00AC605C" w:rsidRPr="00AC301A">
          <w:rPr>
            <w:rStyle w:val="Hyperlink"/>
            <w:rFonts w:ascii="Helvetica Neue" w:eastAsia="Helvetica Neue" w:hAnsi="Helvetica Neue" w:cs="Helvetica Neue"/>
            <w:lang w:val="en-GB"/>
          </w:rPr>
          <w:t>info@mamazur.org</w:t>
        </w:r>
      </w:hyperlink>
      <w:r w:rsidR="00AC605C">
        <w:rPr>
          <w:rFonts w:ascii="Helvetica Neue" w:eastAsia="Helvetica Neue" w:hAnsi="Helvetica Neue" w:cs="Helvetica Neue"/>
          <w:color w:val="000000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C605C" w14:paraId="0C564150" w14:textId="77777777" w:rsidTr="00AC60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0F4044F" w14:textId="654A4EEF" w:rsidR="00AC605C" w:rsidRPr="00AC605C" w:rsidRDefault="00AC605C" w:rsidP="00AC605C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PERSONAL DETAILS</w:t>
            </w:r>
          </w:p>
        </w:tc>
      </w:tr>
      <w:tr w:rsidR="00AC605C" w14:paraId="0C498533" w14:textId="77777777" w:rsidTr="00AC605C">
        <w:tc>
          <w:tcPr>
            <w:tcW w:w="3539" w:type="dxa"/>
          </w:tcPr>
          <w:p w14:paraId="265C0356" w14:textId="22C93250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Surname</w:t>
            </w:r>
          </w:p>
        </w:tc>
        <w:tc>
          <w:tcPr>
            <w:tcW w:w="6089" w:type="dxa"/>
          </w:tcPr>
          <w:p w14:paraId="32F8C27A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048A4A5F" w14:textId="77777777" w:rsidTr="00AC605C">
        <w:tc>
          <w:tcPr>
            <w:tcW w:w="3539" w:type="dxa"/>
          </w:tcPr>
          <w:p w14:paraId="7B879A34" w14:textId="38414851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Forename(s)</w:t>
            </w:r>
          </w:p>
        </w:tc>
        <w:tc>
          <w:tcPr>
            <w:tcW w:w="6089" w:type="dxa"/>
          </w:tcPr>
          <w:p w14:paraId="1C33A694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3CC0136" w14:textId="77777777" w:rsidTr="00AC605C">
        <w:tc>
          <w:tcPr>
            <w:tcW w:w="3539" w:type="dxa"/>
          </w:tcPr>
          <w:p w14:paraId="4853C061" w14:textId="109EEEE8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Date of birth</w:t>
            </w:r>
          </w:p>
        </w:tc>
        <w:tc>
          <w:tcPr>
            <w:tcW w:w="6089" w:type="dxa"/>
          </w:tcPr>
          <w:p w14:paraId="500826F9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241BD36" w14:textId="77777777" w:rsidTr="00AC605C">
        <w:tc>
          <w:tcPr>
            <w:tcW w:w="3539" w:type="dxa"/>
          </w:tcPr>
          <w:p w14:paraId="24575DE5" w14:textId="5144DCC6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Address and postcode</w:t>
            </w:r>
          </w:p>
        </w:tc>
        <w:tc>
          <w:tcPr>
            <w:tcW w:w="6089" w:type="dxa"/>
          </w:tcPr>
          <w:p w14:paraId="46B9D589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A9D5A0C" w14:textId="77777777" w:rsidTr="00AC605C">
        <w:tc>
          <w:tcPr>
            <w:tcW w:w="3539" w:type="dxa"/>
          </w:tcPr>
          <w:p w14:paraId="0F04B5A9" w14:textId="7ECF326F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Email address</w:t>
            </w:r>
          </w:p>
        </w:tc>
        <w:tc>
          <w:tcPr>
            <w:tcW w:w="6089" w:type="dxa"/>
          </w:tcPr>
          <w:p w14:paraId="42B9BD3B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7F93BE5B" w14:textId="77777777" w:rsidTr="00AC605C">
        <w:tc>
          <w:tcPr>
            <w:tcW w:w="3539" w:type="dxa"/>
          </w:tcPr>
          <w:p w14:paraId="3194617E" w14:textId="069AF050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Mobile number</w:t>
            </w:r>
          </w:p>
        </w:tc>
        <w:tc>
          <w:tcPr>
            <w:tcW w:w="6089" w:type="dxa"/>
          </w:tcPr>
          <w:p w14:paraId="246CDE2A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0EEF2DFD" w14:textId="77777777" w:rsidTr="00AC605C">
        <w:tc>
          <w:tcPr>
            <w:tcW w:w="3539" w:type="dxa"/>
          </w:tcPr>
          <w:p w14:paraId="7BAD8BEA" w14:textId="03CD58E6" w:rsidR="00AC605C" w:rsidRP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>
              <w:rPr>
                <w:rFonts w:ascii="Helvetica Neue" w:eastAsia="Helvetica Neue" w:hAnsi="Helvetica Neue" w:cs="Helvetica Neue"/>
                <w:color w:val="000000"/>
                <w:lang w:val="en-GB"/>
              </w:rPr>
              <w:t>Place of work / NHS Trust</w:t>
            </w:r>
          </w:p>
        </w:tc>
        <w:tc>
          <w:tcPr>
            <w:tcW w:w="6089" w:type="dxa"/>
          </w:tcPr>
          <w:p w14:paraId="4BDD96CE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2BA9789F" w14:textId="77777777" w:rsidTr="00AC60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7B52717" w14:textId="4AC68260" w:rsidR="00AC605C" w:rsidRPr="00AC605C" w:rsidRDefault="00AC605C" w:rsidP="00AC605C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DOCTORS</w:t>
            </w:r>
          </w:p>
        </w:tc>
      </w:tr>
      <w:tr w:rsidR="00AC605C" w14:paraId="3FB1D528" w14:textId="77777777" w:rsidTr="00AC605C">
        <w:tc>
          <w:tcPr>
            <w:tcW w:w="3539" w:type="dxa"/>
          </w:tcPr>
          <w:p w14:paraId="2CD0ABCD" w14:textId="6B84963F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ST level</w:t>
            </w:r>
            <w:r>
              <w:rPr>
                <w:rFonts w:ascii="Helvetica Neue" w:eastAsia="Helvetica Neue" w:hAnsi="Helvetica Neue" w:cs="Helvetica Neue"/>
                <w:color w:val="000000"/>
                <w:lang w:val="en-GB"/>
              </w:rPr>
              <w:t xml:space="preserve"> </w:t>
            </w: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/</w:t>
            </w:r>
            <w:r>
              <w:rPr>
                <w:rFonts w:ascii="Helvetica Neue" w:eastAsia="Helvetica Neue" w:hAnsi="Helvetica Neue" w:cs="Helvetica Neue"/>
                <w:color w:val="000000"/>
                <w:lang w:val="en-GB"/>
              </w:rPr>
              <w:t xml:space="preserve"> </w:t>
            </w: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Consultant</w:t>
            </w:r>
          </w:p>
        </w:tc>
        <w:tc>
          <w:tcPr>
            <w:tcW w:w="6089" w:type="dxa"/>
          </w:tcPr>
          <w:p w14:paraId="5C5B900B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A0D7D97" w14:textId="77777777" w:rsidTr="00AC605C">
        <w:tc>
          <w:tcPr>
            <w:tcW w:w="3539" w:type="dxa"/>
          </w:tcPr>
          <w:p w14:paraId="549270F5" w14:textId="5C52C2CA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GMC number</w:t>
            </w:r>
          </w:p>
        </w:tc>
        <w:tc>
          <w:tcPr>
            <w:tcW w:w="6089" w:type="dxa"/>
          </w:tcPr>
          <w:p w14:paraId="1104390E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A7B936D" w14:textId="77777777" w:rsidTr="00AC60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6AE90E" w14:textId="38BF2759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MIDWIVES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 xml:space="preserve"> </w:t>
            </w: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/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 xml:space="preserve"> </w:t>
            </w: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NURSE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S</w:t>
            </w:r>
          </w:p>
        </w:tc>
      </w:tr>
      <w:tr w:rsidR="00AC605C" w14:paraId="571BDC04" w14:textId="77777777" w:rsidTr="00AC605C">
        <w:tc>
          <w:tcPr>
            <w:tcW w:w="3539" w:type="dxa"/>
          </w:tcPr>
          <w:p w14:paraId="586D9637" w14:textId="10A5B63D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Job role</w:t>
            </w:r>
          </w:p>
        </w:tc>
        <w:tc>
          <w:tcPr>
            <w:tcW w:w="6089" w:type="dxa"/>
          </w:tcPr>
          <w:p w14:paraId="7F28B104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14F35129" w14:textId="77777777" w:rsidTr="00AC605C">
        <w:tc>
          <w:tcPr>
            <w:tcW w:w="3539" w:type="dxa"/>
          </w:tcPr>
          <w:p w14:paraId="17BD6A1F" w14:textId="0CBF5C5C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NMC number</w:t>
            </w:r>
          </w:p>
        </w:tc>
        <w:tc>
          <w:tcPr>
            <w:tcW w:w="6089" w:type="dxa"/>
          </w:tcPr>
          <w:p w14:paraId="589CDDBC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7973225E" w14:textId="77777777" w:rsidTr="00510ED0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175A621" w14:textId="311F6092" w:rsidR="00AC605C" w:rsidRPr="00AC605C" w:rsidRDefault="00AC605C" w:rsidP="00AC605C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b/>
                <w:bCs/>
                <w:color w:val="000000"/>
                <w:lang w:val="en-GB"/>
              </w:rPr>
              <w:t>ADDITIONAL INFORMATION</w:t>
            </w:r>
          </w:p>
        </w:tc>
      </w:tr>
      <w:tr w:rsidR="00AC605C" w14:paraId="1B08F1B9" w14:textId="77777777" w:rsidTr="00AC605C">
        <w:tc>
          <w:tcPr>
            <w:tcW w:w="3539" w:type="dxa"/>
          </w:tcPr>
          <w:p w14:paraId="361C1911" w14:textId="4CEFE47A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>
              <w:rPr>
                <w:rFonts w:ascii="Helvetica Neue" w:eastAsia="Helvetica Neue" w:hAnsi="Helvetica Neue" w:cs="Helvetica Neue"/>
                <w:color w:val="000000"/>
                <w:lang w:val="en-GB"/>
              </w:rPr>
              <w:t>Summary of c</w:t>
            </w: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linical experience</w:t>
            </w:r>
          </w:p>
        </w:tc>
        <w:tc>
          <w:tcPr>
            <w:tcW w:w="6089" w:type="dxa"/>
          </w:tcPr>
          <w:p w14:paraId="6EFA7FE2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6635ED0B" w14:textId="77777777" w:rsidTr="00AC605C">
        <w:tc>
          <w:tcPr>
            <w:tcW w:w="3539" w:type="dxa"/>
          </w:tcPr>
          <w:p w14:paraId="61EE71D6" w14:textId="610322C2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Do you have a health condition or access needs we need to know about?</w:t>
            </w:r>
          </w:p>
        </w:tc>
        <w:tc>
          <w:tcPr>
            <w:tcW w:w="6089" w:type="dxa"/>
          </w:tcPr>
          <w:p w14:paraId="139214D5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5205591A" w14:textId="77777777" w:rsidTr="00AC605C">
        <w:tc>
          <w:tcPr>
            <w:tcW w:w="3539" w:type="dxa"/>
          </w:tcPr>
          <w:p w14:paraId="6D815D74" w14:textId="350D6297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 xml:space="preserve">Do you have a current DBS/CRB? If yes, please </w:t>
            </w:r>
            <w:r w:rsidR="00187B84">
              <w:rPr>
                <w:rFonts w:ascii="Helvetica Neue" w:eastAsia="Helvetica Neue" w:hAnsi="Helvetica Neue" w:cs="Helvetica Neue"/>
                <w:color w:val="000000"/>
                <w:lang w:val="en-GB"/>
              </w:rPr>
              <w:t>state</w:t>
            </w: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 xml:space="preserve"> the date you received it.</w:t>
            </w:r>
          </w:p>
        </w:tc>
        <w:tc>
          <w:tcPr>
            <w:tcW w:w="6089" w:type="dxa"/>
          </w:tcPr>
          <w:p w14:paraId="16EB0AAD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49C8C367" w14:textId="77777777" w:rsidTr="00AC605C">
        <w:tc>
          <w:tcPr>
            <w:tcW w:w="3539" w:type="dxa"/>
          </w:tcPr>
          <w:p w14:paraId="05209CDE" w14:textId="17726019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How did you hear about MAMA?</w:t>
            </w:r>
          </w:p>
        </w:tc>
        <w:tc>
          <w:tcPr>
            <w:tcW w:w="6089" w:type="dxa"/>
          </w:tcPr>
          <w:p w14:paraId="4F2E99A2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4201F9E6" w14:textId="77777777" w:rsidTr="00AC605C">
        <w:tc>
          <w:tcPr>
            <w:tcW w:w="3539" w:type="dxa"/>
          </w:tcPr>
          <w:p w14:paraId="7D7B6529" w14:textId="48878A8C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What dates are you interested in volunteering with MAMA?</w:t>
            </w:r>
          </w:p>
        </w:tc>
        <w:tc>
          <w:tcPr>
            <w:tcW w:w="6089" w:type="dxa"/>
          </w:tcPr>
          <w:p w14:paraId="01E4CFBB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28F0B4A1" w14:textId="77777777" w:rsidTr="00AC605C">
        <w:tc>
          <w:tcPr>
            <w:tcW w:w="3539" w:type="dxa"/>
          </w:tcPr>
          <w:p w14:paraId="4C647B54" w14:textId="009477EE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>Please detail your interest in global maternal health.  Include here why you wish to volunteer in a low-resource setting.</w:t>
            </w:r>
          </w:p>
        </w:tc>
        <w:tc>
          <w:tcPr>
            <w:tcW w:w="6089" w:type="dxa"/>
          </w:tcPr>
          <w:p w14:paraId="45DC2127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  <w:tr w:rsidR="00AC605C" w14:paraId="30050BFE" w14:textId="77777777" w:rsidTr="00AC605C">
        <w:tc>
          <w:tcPr>
            <w:tcW w:w="3539" w:type="dxa"/>
          </w:tcPr>
          <w:p w14:paraId="799BB5D8" w14:textId="62C84335" w:rsidR="00AC605C" w:rsidRPr="00AC605C" w:rsidRDefault="00AC605C" w:rsidP="00AC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  <w:r w:rsidRPr="00AC605C">
              <w:rPr>
                <w:rFonts w:ascii="Helvetica Neue" w:eastAsia="Helvetica Neue" w:hAnsi="Helvetica Neue" w:cs="Helvetica Neue"/>
                <w:color w:val="000000"/>
                <w:lang w:val="en-GB"/>
              </w:rPr>
              <w:t xml:space="preserve">Please tell us about any previous experience in a low-resource setting. </w:t>
            </w:r>
          </w:p>
        </w:tc>
        <w:tc>
          <w:tcPr>
            <w:tcW w:w="6089" w:type="dxa"/>
          </w:tcPr>
          <w:p w14:paraId="659C1601" w14:textId="77777777" w:rsidR="00AC605C" w:rsidRDefault="00AC605C" w:rsidP="00AC605C">
            <w:pPr>
              <w:rPr>
                <w:rFonts w:ascii="Helvetica Neue" w:eastAsia="Helvetica Neue" w:hAnsi="Helvetica Neue" w:cs="Helvetica Neue"/>
                <w:color w:val="000000"/>
                <w:lang w:val="en-GB"/>
              </w:rPr>
            </w:pPr>
          </w:p>
        </w:tc>
      </w:tr>
    </w:tbl>
    <w:p w14:paraId="124F9203" w14:textId="77777777" w:rsidR="00187B84" w:rsidRDefault="00187B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bCs/>
          <w:i/>
          <w:color w:val="000000"/>
          <w:lang w:val="en-GB"/>
        </w:rPr>
      </w:pPr>
    </w:p>
    <w:p w14:paraId="7382B1CC" w14:textId="77777777" w:rsidR="00187B84" w:rsidRDefault="00187B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bCs/>
          <w:i/>
          <w:color w:val="000000"/>
          <w:lang w:val="en-GB"/>
        </w:rPr>
      </w:pPr>
    </w:p>
    <w:p w14:paraId="00000024" w14:textId="11A14938" w:rsidR="00C34413" w:rsidRPr="00B66CB8" w:rsidRDefault="002C48C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bCs/>
          <w:i/>
          <w:color w:val="000000"/>
          <w:lang w:val="en-GB"/>
        </w:rPr>
      </w:pPr>
      <w:r w:rsidRPr="00B66CB8">
        <w:rPr>
          <w:rFonts w:ascii="Helvetica Neue" w:eastAsia="Helvetica Neue" w:hAnsi="Helvetica Neue" w:cs="Helvetica Neue"/>
          <w:b/>
          <w:bCs/>
          <w:i/>
          <w:color w:val="000000"/>
          <w:lang w:val="en-GB"/>
        </w:rPr>
        <w:lastRenderedPageBreak/>
        <w:t xml:space="preserve">MAMA Cultural Safety Statement  </w:t>
      </w:r>
    </w:p>
    <w:p w14:paraId="00000025" w14:textId="77777777" w:rsidR="00C34413" w:rsidRPr="00B66CB8" w:rsidRDefault="00C3441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lang w:val="en-GB"/>
        </w:rPr>
      </w:pPr>
    </w:p>
    <w:p w14:paraId="2B1A7290" w14:textId="0D7519E8" w:rsidR="00FD77B9" w:rsidRDefault="002C48C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lang w:val="en-GB"/>
        </w:rPr>
      </w:pPr>
      <w:r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Cultural Safety 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describes</w:t>
      </w:r>
      <w:r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the recognition of inequalities between the 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medical care provider </w:t>
      </w:r>
      <w:r w:rsidRPr="00B66CB8">
        <w:rPr>
          <w:rFonts w:ascii="Helvetica Neue" w:eastAsia="Helvetica Neue" w:hAnsi="Helvetica Neue" w:cs="Helvetica Neue"/>
          <w:i/>
          <w:color w:val="000000"/>
          <w:lang w:val="en-GB"/>
        </w:rPr>
        <w:t>and the medical c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>are receiver</w:t>
      </w:r>
      <w:r w:rsidRPr="00B66CB8">
        <w:rPr>
          <w:rFonts w:ascii="Helvetica Neue" w:eastAsia="Helvetica Neue" w:hAnsi="Helvetica Neue" w:cs="Helvetica Neue"/>
          <w:i/>
          <w:color w:val="000000"/>
          <w:lang w:val="en-GB"/>
        </w:rPr>
        <w:t>.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It 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originated in New Zealand, when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the need for cultural sensitivity between non-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i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>ndigenous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healthcare providers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and 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i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ndigenous patients 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was highlighted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>.</w:t>
      </w:r>
      <w:r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The term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asks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you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to reflect on your own practices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;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minimi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s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e power differentials between 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 xml:space="preserve">you as the 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care giver 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>and the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receiver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>;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and treat care receiver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>s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  <w:r w:rsidR="00FD77B9" w:rsidRPr="00B66CB8">
        <w:rPr>
          <w:rFonts w:ascii="Helvetica Neue" w:eastAsia="Helvetica Neue" w:hAnsi="Helvetica Neue" w:cs="Helvetica Neue"/>
          <w:i/>
          <w:color w:val="000000"/>
          <w:lang w:val="en-GB"/>
        </w:rPr>
        <w:t>respect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 xml:space="preserve">ing both </w:t>
      </w:r>
      <w:r w:rsidR="00C34CE0" w:rsidRPr="00B66CB8">
        <w:rPr>
          <w:rFonts w:ascii="Helvetica Neue" w:eastAsia="Helvetica Neue" w:hAnsi="Helvetica Neue" w:cs="Helvetica Neue"/>
          <w:i/>
          <w:color w:val="000000"/>
          <w:lang w:val="en-GB"/>
        </w:rPr>
        <w:t>their culture</w:t>
      </w:r>
      <w:r w:rsidR="009F6F27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and individual differences.</w:t>
      </w:r>
      <w:r w:rsidR="00FD77B9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</w:p>
    <w:p w14:paraId="7D971031" w14:textId="77777777" w:rsidR="00FD77B9" w:rsidRDefault="00FD77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i/>
          <w:color w:val="000000"/>
          <w:lang w:val="en-GB"/>
        </w:rPr>
      </w:pPr>
    </w:p>
    <w:p w14:paraId="00000028" w14:textId="179D981D" w:rsidR="00C34413" w:rsidRPr="00B66CB8" w:rsidRDefault="00FD77B9" w:rsidP="000924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i/>
          <w:color w:val="000000"/>
          <w:lang w:val="en-GB"/>
        </w:rPr>
      </w:pPr>
      <w:r>
        <w:rPr>
          <w:rFonts w:ascii="Helvetica Neue" w:eastAsia="Helvetica Neue" w:hAnsi="Helvetica Neue" w:cs="Helvetica Neue"/>
          <w:i/>
          <w:color w:val="000000"/>
          <w:lang w:val="en-GB"/>
        </w:rPr>
        <w:t>C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ultural safety also pertains to how we, as a UK-based charity operating in Uganda, care for Ugandan women, taking into account disparities in racial privilege, resources, and</w:t>
      </w:r>
      <w:r w:rsidR="00936AE3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  <w:r w:rsidR="00936AE3" w:rsidRPr="00936AE3">
        <w:rPr>
          <w:rFonts w:ascii="Helvetica Neue" w:eastAsia="Helvetica Neue" w:hAnsi="Helvetica Neue" w:cs="Helvetica Neue"/>
          <w:i/>
          <w:color w:val="000000"/>
          <w:lang w:val="en-GB"/>
        </w:rPr>
        <w:t>freedom of movement and mobility of resources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  <w:r w:rsidR="00936AE3">
        <w:rPr>
          <w:rFonts w:ascii="Helvetica Neue" w:eastAsia="Helvetica Neue" w:hAnsi="Helvetica Neue" w:cs="Helvetica Neue"/>
          <w:i/>
          <w:color w:val="000000"/>
          <w:lang w:val="en-GB"/>
        </w:rPr>
        <w:t xml:space="preserve">that exist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between care-giver and care-receiver.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 In Uganda</w:t>
      </w:r>
      <w:r w:rsidR="00F90BBE">
        <w:rPr>
          <w:rFonts w:ascii="Helvetica Neue" w:eastAsia="Helvetica Neue" w:hAnsi="Helvetica Neue" w:cs="Helvetica Neue"/>
          <w:i/>
          <w:color w:val="000000"/>
          <w:lang w:val="en-GB"/>
        </w:rPr>
        <w:t>,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campaigns such as </w:t>
      </w:r>
      <w:proofErr w:type="spellStart"/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NoWhiteSaviours</w:t>
      </w:r>
      <w:proofErr w:type="spellEnd"/>
      <w:r w:rsidR="002C48C8" w:rsidRPr="00B66CB8">
        <w:rPr>
          <w:rFonts w:ascii="Helvetica Neue" w:eastAsia="Helvetica Neue" w:hAnsi="Helvetica Neue" w:cs="Helvetica Neue"/>
          <w:i/>
          <w:color w:val="000000"/>
          <w:vertAlign w:val="superscript"/>
          <w:lang w:val="en-GB"/>
        </w:rPr>
        <w:footnoteReference w:id="1"/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and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>deaths resulting from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medical malpractice by non-Ugandan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untrained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missionarie</w:t>
      </w:r>
      <w:r w:rsidR="00F90BBE">
        <w:rPr>
          <w:rFonts w:ascii="Helvetica Neue" w:eastAsia="Helvetica Neue" w:hAnsi="Helvetica Neue" w:cs="Helvetica Neue"/>
          <w:i/>
          <w:color w:val="000000"/>
          <w:lang w:val="en-GB"/>
        </w:rPr>
        <w:t>s,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ha</w:t>
      </w:r>
      <w:r w:rsidR="002C48C8" w:rsidRPr="00B66CB8">
        <w:rPr>
          <w:rFonts w:ascii="Helvetica Neue" w:eastAsia="Helvetica Neue" w:hAnsi="Helvetica Neue" w:cs="Helvetica Neue"/>
          <w:i/>
          <w:lang w:val="en-GB"/>
        </w:rPr>
        <w:t>ve</w:t>
      </w:r>
      <w:r>
        <w:rPr>
          <w:rFonts w:ascii="Helvetica Neue" w:eastAsia="Helvetica Neue" w:hAnsi="Helvetica Neue" w:cs="Helvetica Neue"/>
          <w:i/>
          <w:lang w:val="en-GB"/>
        </w:rPr>
        <w:t xml:space="preserve"> both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shed light on how foreign volunteers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>have the potential to do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harm.</w:t>
      </w:r>
      <w:r w:rsidR="002C48C8" w:rsidRPr="00B66CB8">
        <w:rPr>
          <w:rFonts w:ascii="Helvetica Neue" w:eastAsia="Helvetica Neue" w:hAnsi="Helvetica Neue" w:cs="Helvetica Neue"/>
          <w:i/>
          <w:color w:val="000000"/>
          <w:vertAlign w:val="superscript"/>
          <w:lang w:val="en-GB"/>
        </w:rPr>
        <w:footnoteReference w:id="2"/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</w:p>
    <w:p w14:paraId="00000029" w14:textId="77777777" w:rsidR="00C34413" w:rsidRPr="00B66CB8" w:rsidRDefault="00C34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i/>
          <w:color w:val="000000"/>
          <w:lang w:val="en-GB"/>
        </w:rPr>
      </w:pPr>
    </w:p>
    <w:p w14:paraId="0F44B3FE" w14:textId="16024A85" w:rsidR="00092400" w:rsidRPr="00B66CB8" w:rsidRDefault="00FD77B9" w:rsidP="00B66CB8">
      <w:pPr>
        <w:rPr>
          <w:rFonts w:ascii="Helvetica Neue" w:eastAsia="Helvetica Neue" w:hAnsi="Helvetica Neue" w:cs="Helvetica Neue"/>
          <w:color w:val="000000"/>
          <w:lang w:val="en-GB"/>
        </w:rPr>
      </w:pPr>
      <w:r>
        <w:rPr>
          <w:rFonts w:ascii="Helvetica Neue" w:eastAsia="Helvetica Neue" w:hAnsi="Helvetica Neue" w:cs="Helvetica Neue"/>
          <w:i/>
          <w:color w:val="000000"/>
          <w:lang w:val="en-GB"/>
        </w:rPr>
        <w:t>One of MAMA’s aims is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to combat racism in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both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the charity sector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and healthcare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by acknowledging white privilege and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directly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tackling inequality in maternal health outcomes for women in Uganda.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In the context of our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 xml:space="preserve">charitable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work, this means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always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respecting 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the 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cultural contexts 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>in which we work</w:t>
      </w:r>
      <w:r w:rsidR="00A9587A">
        <w:rPr>
          <w:rFonts w:ascii="Helvetica Neue" w:eastAsia="Helvetica Neue" w:hAnsi="Helvetica Neue" w:cs="Helvetica Neue"/>
          <w:i/>
          <w:color w:val="000000"/>
          <w:lang w:val="en-GB"/>
        </w:rPr>
        <w:t>;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valuing and </w:t>
      </w:r>
      <w:r w:rsidRPr="00FD77B9">
        <w:rPr>
          <w:rFonts w:ascii="Helvetica Neue" w:eastAsia="Helvetica Neue" w:hAnsi="Helvetica Neue" w:cs="Helvetica Neue"/>
          <w:i/>
          <w:color w:val="000000"/>
          <w:lang w:val="en-GB"/>
        </w:rPr>
        <w:t>centr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>i</w:t>
      </w:r>
      <w:r w:rsidRPr="00FD77B9">
        <w:rPr>
          <w:rFonts w:ascii="Helvetica Neue" w:eastAsia="Helvetica Neue" w:hAnsi="Helvetica Neue" w:cs="Helvetica Neue"/>
          <w:i/>
          <w:color w:val="000000"/>
          <w:lang w:val="en-GB"/>
        </w:rPr>
        <w:t>ng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Ugandan expertise across medicine and </w:t>
      </w:r>
      <w:r>
        <w:rPr>
          <w:rFonts w:ascii="Helvetica Neue" w:eastAsia="Helvetica Neue" w:hAnsi="Helvetica Neue" w:cs="Helvetica Neue"/>
          <w:i/>
          <w:color w:val="000000"/>
          <w:lang w:val="en-GB"/>
        </w:rPr>
        <w:t>midwifery</w:t>
      </w:r>
      <w:r w:rsidR="00A9587A">
        <w:rPr>
          <w:rFonts w:ascii="Helvetica Neue" w:eastAsia="Helvetica Neue" w:hAnsi="Helvetica Neue" w:cs="Helvetica Neue"/>
          <w:i/>
          <w:color w:val="000000"/>
          <w:lang w:val="en-GB"/>
        </w:rPr>
        <w:t>; and understanding the pressures which drive birthing choices in this setting</w:t>
      </w:r>
      <w:r w:rsidR="002C48C8" w:rsidRPr="00B66CB8">
        <w:rPr>
          <w:rFonts w:ascii="Helvetica Neue" w:eastAsia="Helvetica Neue" w:hAnsi="Helvetica Neue" w:cs="Helvetica Neue"/>
          <w:i/>
          <w:color w:val="000000"/>
          <w:lang w:val="en-GB"/>
        </w:rPr>
        <w:t>.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  <w:r w:rsidR="00B13974">
        <w:rPr>
          <w:rFonts w:ascii="Helvetica Neue" w:eastAsia="Helvetica Neue" w:hAnsi="Helvetica Neue" w:cs="Helvetica Neue"/>
          <w:i/>
          <w:color w:val="000000"/>
          <w:lang w:val="en-GB"/>
        </w:rPr>
        <w:t xml:space="preserve">We 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focus on </w:t>
      </w:r>
      <w:r w:rsidR="00F90BBE">
        <w:rPr>
          <w:rFonts w:ascii="Helvetica Neue" w:eastAsia="Helvetica Neue" w:hAnsi="Helvetica Neue" w:cs="Helvetica Neue"/>
          <w:i/>
          <w:color w:val="000000"/>
          <w:lang w:val="en-GB"/>
        </w:rPr>
        <w:t xml:space="preserve">working </w:t>
      </w:r>
      <w:r w:rsidR="00FB7478">
        <w:rPr>
          <w:rFonts w:ascii="Helvetica Neue" w:eastAsia="Helvetica Neue" w:hAnsi="Helvetica Neue" w:cs="Helvetica Neue"/>
          <w:i/>
          <w:color w:val="000000"/>
          <w:lang w:val="en-GB"/>
        </w:rPr>
        <w:t xml:space="preserve">collaboratively </w:t>
      </w:r>
      <w:r w:rsidR="00F90BBE">
        <w:rPr>
          <w:rFonts w:ascii="Helvetica Neue" w:eastAsia="Helvetica Neue" w:hAnsi="Helvetica Neue" w:cs="Helvetica Neue"/>
          <w:i/>
          <w:color w:val="000000"/>
          <w:lang w:val="en-GB"/>
        </w:rPr>
        <w:t>with</w:t>
      </w:r>
      <w:r w:rsid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our Ugandan colleagues to deliver safe, respectful, high quality maternity care, through good resourcing and training opportunities.</w:t>
      </w:r>
      <w:r w:rsidR="00092400" w:rsidRPr="00092400">
        <w:rPr>
          <w:rFonts w:ascii="Helvetica Neue" w:eastAsia="Helvetica Neue" w:hAnsi="Helvetica Neue" w:cs="Helvetica Neue"/>
          <w:i/>
          <w:color w:val="000000"/>
          <w:lang w:val="en-GB"/>
        </w:rPr>
        <w:t xml:space="preserve"> </w:t>
      </w:r>
    </w:p>
    <w:p w14:paraId="17012414" w14:textId="77777777" w:rsidR="00FD72D4" w:rsidRPr="00B66CB8" w:rsidRDefault="00FD7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color w:val="000000"/>
          <w:lang w:val="en-GB"/>
        </w:rPr>
      </w:pPr>
    </w:p>
    <w:p w14:paraId="0000002C" w14:textId="77777777" w:rsidR="00C34413" w:rsidRPr="00B66CB8" w:rsidRDefault="002C4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bCs/>
          <w:color w:val="000000"/>
          <w:lang w:val="en-GB"/>
        </w:rPr>
      </w:pPr>
      <w:r w:rsidRPr="00B66CB8">
        <w:rPr>
          <w:rFonts w:ascii="Helvetica Neue" w:eastAsia="Helvetica Neue" w:hAnsi="Helvetica Neue" w:cs="Helvetica Neue"/>
          <w:b/>
          <w:bCs/>
          <w:color w:val="000000"/>
          <w:lang w:val="en-GB"/>
        </w:rPr>
        <w:t>“I agree to respect the values of cultural safety as a MAMA volunteer”</w:t>
      </w:r>
      <w:r w:rsidRPr="00B66CB8">
        <w:rPr>
          <w:rFonts w:ascii="Helvetica Neue" w:eastAsia="Helvetica Neue" w:hAnsi="Helvetica Neue" w:cs="Helvetica Neue"/>
          <w:b/>
          <w:bCs/>
          <w:color w:val="000000"/>
          <w:lang w:val="en-GB"/>
        </w:rPr>
        <w:br/>
      </w:r>
    </w:p>
    <w:p w14:paraId="0000002D" w14:textId="77777777" w:rsidR="00C34413" w:rsidRPr="00B66CB8" w:rsidRDefault="002C4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Helvetica Neue" w:eastAsia="Helvetica Neue" w:hAnsi="Helvetica Neue" w:cs="Helvetica Neue"/>
          <w:lang w:val="en-GB"/>
        </w:rPr>
      </w:pPr>
      <w:r w:rsidRPr="00B66CB8">
        <w:rPr>
          <w:rFonts w:ascii="Helvetica Neue" w:eastAsia="Helvetica Neue" w:hAnsi="Helvetica Neue" w:cs="Helvetica Neue"/>
          <w:lang w:val="en-GB"/>
        </w:rPr>
        <w:t>Yes / No / I don’t know, I want more information</w:t>
      </w:r>
    </w:p>
    <w:p w14:paraId="0000002E" w14:textId="77777777" w:rsidR="00C34413" w:rsidRPr="00B66CB8" w:rsidRDefault="002C4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Helvetica Neue" w:eastAsia="Helvetica Neue" w:hAnsi="Helvetica Neue" w:cs="Helvetica Neue"/>
          <w:b/>
          <w:bCs/>
          <w:lang w:val="en-GB"/>
        </w:rPr>
      </w:pPr>
      <w:r w:rsidRPr="00B66CB8">
        <w:rPr>
          <w:rFonts w:ascii="Helvetica Neue" w:eastAsia="Helvetica Neue" w:hAnsi="Helvetica Neue" w:cs="Helvetica Neue"/>
          <w:b/>
          <w:bCs/>
          <w:lang w:val="en-GB"/>
        </w:rPr>
        <w:t>“I am prepared to learn more about cultural safety as a volunteer in Hoima”</w:t>
      </w:r>
    </w:p>
    <w:p w14:paraId="00000033" w14:textId="336DB2A4" w:rsidR="00C34413" w:rsidRPr="00B66CB8" w:rsidRDefault="002C48C8" w:rsidP="00B66C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Helvetica Neue" w:eastAsia="Helvetica Neue" w:hAnsi="Helvetica Neue" w:cs="Helvetica Neue"/>
          <w:i/>
          <w:color w:val="000000"/>
          <w:sz w:val="22"/>
          <w:szCs w:val="22"/>
          <w:lang w:val="en-GB"/>
        </w:rPr>
      </w:pPr>
      <w:r w:rsidRPr="00936AE3">
        <w:rPr>
          <w:rFonts w:ascii="Helvetica Neue" w:eastAsia="Helvetica Neue" w:hAnsi="Helvetica Neue" w:cs="Helvetica Neue"/>
          <w:lang w:val="en-GB"/>
        </w:rPr>
        <w:t>Yes / No / I don’t know, I want more informatio</w:t>
      </w:r>
      <w:r w:rsidR="00F90BBE">
        <w:rPr>
          <w:rFonts w:ascii="Helvetica Neue" w:eastAsia="Helvetica Neue" w:hAnsi="Helvetica Neue" w:cs="Helvetica Neue"/>
          <w:lang w:val="en-GB"/>
        </w:rPr>
        <w:t>n</w:t>
      </w:r>
    </w:p>
    <w:sectPr w:rsidR="00C34413" w:rsidRPr="00B66CB8">
      <w:head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4939" w14:textId="77777777" w:rsidR="009D1EAD" w:rsidRDefault="009D1EAD">
      <w:r>
        <w:separator/>
      </w:r>
    </w:p>
  </w:endnote>
  <w:endnote w:type="continuationSeparator" w:id="0">
    <w:p w14:paraId="0C6EE9B8" w14:textId="77777777" w:rsidR="009D1EAD" w:rsidRDefault="009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5656" w14:textId="77777777" w:rsidR="009D1EAD" w:rsidRDefault="009D1EAD">
      <w:r>
        <w:separator/>
      </w:r>
    </w:p>
  </w:footnote>
  <w:footnote w:type="continuationSeparator" w:id="0">
    <w:p w14:paraId="61A16349" w14:textId="77777777" w:rsidR="009D1EAD" w:rsidRDefault="009D1EAD">
      <w:r>
        <w:continuationSeparator/>
      </w:r>
    </w:p>
  </w:footnote>
  <w:footnote w:id="1">
    <w:p w14:paraId="00000034" w14:textId="77777777" w:rsidR="00C34413" w:rsidRDefault="002C48C8"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https://nowhitesaviors.org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2">
    <w:p w14:paraId="00000035" w14:textId="77777777" w:rsidR="00C34413" w:rsidRDefault="002C48C8"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https://www.npr.org/sections/goatsandsoda/2020/07/31/897773274/u-s-missionary-with-no-medical-training-settles-suit-over-child-deaths-at-her-ce?t=1613234177355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977D" w14:textId="77777777" w:rsidR="00AC605C" w:rsidRPr="00AC605C" w:rsidRDefault="00AC605C" w:rsidP="00AC605C"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1077"/>
      <w:jc w:val="right"/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</w:pP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drawing>
        <wp:anchor distT="0" distB="0" distL="114300" distR="114300" simplePos="0" relativeHeight="251659264" behindDoc="0" locked="0" layoutInCell="1" allowOverlap="1" wp14:anchorId="134FCBB1" wp14:editId="45796274">
          <wp:simplePos x="0" y="0"/>
          <wp:positionH relativeFrom="column">
            <wp:posOffset>5547620</wp:posOffset>
          </wp:positionH>
          <wp:positionV relativeFrom="paragraph">
            <wp:posOffset>-261620</wp:posOffset>
          </wp:positionV>
          <wp:extent cx="518795" cy="82994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>Midwives at Maternity Azur (MAMA), registered charity number 1173745</w:t>
    </w:r>
  </w:p>
  <w:p w14:paraId="1E2A818F" w14:textId="77777777" w:rsidR="00AC605C" w:rsidRPr="00AC605C" w:rsidRDefault="00AC605C" w:rsidP="00AC605C"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1077"/>
      <w:jc w:val="right"/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</w:pP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>1 Church View, Hook, Hampshire, RG27 9HN</w:t>
    </w:r>
  </w:p>
  <w:p w14:paraId="5FB91B0C" w14:textId="77777777" w:rsidR="00AC605C" w:rsidRPr="00AC605C" w:rsidRDefault="00AC605C" w:rsidP="00AC605C"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1077"/>
      <w:jc w:val="right"/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</w:pP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 xml:space="preserve">Rhiannon Grindle  (Chairperson) </w:t>
    </w: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sym w:font="Symbol" w:char="F0A8"/>
    </w: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 xml:space="preserve"> +44 (0) 7831 736816 </w:t>
    </w: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sym w:font="Symbol" w:char="F0A8"/>
    </w: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 xml:space="preserve"> info@mamazur.org</w:t>
    </w:r>
  </w:p>
  <w:p w14:paraId="00000036" w14:textId="07370BC4" w:rsidR="00C34413" w:rsidRPr="00AC605C" w:rsidRDefault="00AC605C" w:rsidP="00AC605C"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1077"/>
      <w:jc w:val="right"/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</w:pPr>
    <w:r w:rsidRPr="00AC605C">
      <w:rPr>
        <w:rFonts w:ascii="Calibri Light" w:eastAsia="Calibri" w:hAnsi="Calibri Light" w:cs="Calibri"/>
        <w:noProof/>
        <w:color w:val="7F7F7F"/>
        <w:kern w:val="26"/>
        <w:sz w:val="20"/>
        <w:u w:color="000000"/>
        <w:bdr w:val="nil"/>
      </w:rPr>
      <w:t>www.mamazur.org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3"/>
    <w:rsid w:val="0000682B"/>
    <w:rsid w:val="00092400"/>
    <w:rsid w:val="000D48AF"/>
    <w:rsid w:val="00187B84"/>
    <w:rsid w:val="00211C5C"/>
    <w:rsid w:val="002C48C8"/>
    <w:rsid w:val="00443080"/>
    <w:rsid w:val="004663F0"/>
    <w:rsid w:val="005872A5"/>
    <w:rsid w:val="00631A96"/>
    <w:rsid w:val="007107F6"/>
    <w:rsid w:val="00762BB1"/>
    <w:rsid w:val="007D7B0E"/>
    <w:rsid w:val="00936AE3"/>
    <w:rsid w:val="009D1EAD"/>
    <w:rsid w:val="009F6F27"/>
    <w:rsid w:val="00A44FCF"/>
    <w:rsid w:val="00A9587A"/>
    <w:rsid w:val="00AB6031"/>
    <w:rsid w:val="00AC605C"/>
    <w:rsid w:val="00B13974"/>
    <w:rsid w:val="00B66CB8"/>
    <w:rsid w:val="00C34413"/>
    <w:rsid w:val="00C34CE0"/>
    <w:rsid w:val="00D0408D"/>
    <w:rsid w:val="00F85106"/>
    <w:rsid w:val="00F90BBE"/>
    <w:rsid w:val="00FB7478"/>
    <w:rsid w:val="00FD72D4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865F"/>
  <w15:docId w15:val="{770680E8-848C-4F33-A871-776D5FB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32EFA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EF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2EFA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D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B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B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240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3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C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0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5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mazu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pr.org/sections/goatsandsoda/2020/07/31/897773274/u-s-missionary-with-no-medical-training-settles-suit-over-child-deaths-at-her-ce?t=1613234177355" TargetMode="External"/><Relationship Id="rId1" Type="http://schemas.openxmlformats.org/officeDocument/2006/relationships/hyperlink" Target="https://nowhitesavio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V8Yd1BN6H7D6ncGJOQFyAyShA==">AMUW2mUgZcMCjpdYLzVzQto2o12HUOC7ae8CQGHFWNroZ8m1Sl95LVUwg18MlWeQRg4DjiYjwkKtTURJ1QuIF0WiZZE8yYigYM4puiJPl3mMkdZnZxq+zrQ=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brook.user</dc:creator>
  <cp:lastModifiedBy>Alexandra Kennedy</cp:lastModifiedBy>
  <cp:revision>4</cp:revision>
  <dcterms:created xsi:type="dcterms:W3CDTF">2021-03-18T09:11:00Z</dcterms:created>
  <dcterms:modified xsi:type="dcterms:W3CDTF">2021-03-18T13:22:00Z</dcterms:modified>
</cp:coreProperties>
</file>